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46" w:rsidRDefault="001064A8" w:rsidP="001064A8">
      <w:pPr>
        <w:jc w:val="center"/>
        <w:rPr>
          <w:b/>
          <w:sz w:val="32"/>
          <w:szCs w:val="32"/>
        </w:rPr>
      </w:pPr>
      <w:bookmarkStart w:id="0" w:name="_GoBack"/>
      <w:r>
        <w:rPr>
          <w:b/>
          <w:sz w:val="32"/>
          <w:szCs w:val="32"/>
        </w:rPr>
        <w:t>P</w:t>
      </w:r>
      <w:r w:rsidR="00D92C46" w:rsidRPr="00A451E3">
        <w:rPr>
          <w:b/>
          <w:sz w:val="32"/>
          <w:szCs w:val="32"/>
        </w:rPr>
        <w:t>ROTOCOL FOR TAKING A WATER SAMPLE</w:t>
      </w:r>
    </w:p>
    <w:bookmarkEnd w:id="0"/>
    <w:p w:rsidR="00D92C46" w:rsidRPr="00A451E3" w:rsidRDefault="00D92C46" w:rsidP="00D92C46">
      <w:pPr>
        <w:jc w:val="center"/>
        <w:rPr>
          <w:b/>
          <w:sz w:val="32"/>
          <w:szCs w:val="32"/>
        </w:rPr>
      </w:pPr>
      <w:r>
        <w:rPr>
          <w:b/>
          <w:sz w:val="32"/>
          <w:szCs w:val="32"/>
        </w:rPr>
        <w:t xml:space="preserve">To Measure Water Temperature &amp; pH </w:t>
      </w:r>
    </w:p>
    <w:p w:rsidR="00D92C46" w:rsidRPr="00A452C5" w:rsidRDefault="00D92C46" w:rsidP="00D92C46">
      <w:pPr>
        <w:pStyle w:val="ListParagraph"/>
        <w:numPr>
          <w:ilvl w:val="0"/>
          <w:numId w:val="1"/>
        </w:numPr>
        <w:rPr>
          <w:sz w:val="28"/>
          <w:szCs w:val="28"/>
        </w:rPr>
      </w:pPr>
      <w:r w:rsidRPr="00A452C5">
        <w:rPr>
          <w:sz w:val="28"/>
          <w:szCs w:val="28"/>
        </w:rPr>
        <w:t>Rinse the bucket with sample water from the site.  Be careful not to disturb the bottom.</w:t>
      </w:r>
    </w:p>
    <w:p w:rsidR="00D92C46" w:rsidRPr="00A452C5" w:rsidRDefault="00D92C46" w:rsidP="00D92C46">
      <w:pPr>
        <w:pStyle w:val="ListParagraph"/>
        <w:rPr>
          <w:sz w:val="28"/>
          <w:szCs w:val="28"/>
        </w:rPr>
      </w:pPr>
      <w:r w:rsidRPr="00A452C5">
        <w:rPr>
          <w:sz w:val="28"/>
          <w:szCs w:val="28"/>
        </w:rPr>
        <w:t xml:space="preserve"> </w:t>
      </w:r>
    </w:p>
    <w:p w:rsidR="00D92C46" w:rsidRPr="00A452C5" w:rsidRDefault="00D92C46" w:rsidP="00D92C46">
      <w:pPr>
        <w:pStyle w:val="ListParagraph"/>
        <w:numPr>
          <w:ilvl w:val="0"/>
          <w:numId w:val="1"/>
        </w:numPr>
        <w:rPr>
          <w:sz w:val="28"/>
          <w:szCs w:val="28"/>
        </w:rPr>
      </w:pPr>
      <w:r w:rsidRPr="00A452C5">
        <w:rPr>
          <w:sz w:val="28"/>
          <w:szCs w:val="28"/>
        </w:rPr>
        <w:t xml:space="preserve">Hold tightly onto the rope. Throw the bucket out to a well-mixed area (a riffle), a little distance from the shore. </w:t>
      </w:r>
    </w:p>
    <w:p w:rsidR="00D92C46" w:rsidRPr="00A452C5" w:rsidRDefault="00D92C46" w:rsidP="00D92C46">
      <w:pPr>
        <w:pStyle w:val="ListParagraph"/>
        <w:rPr>
          <w:sz w:val="28"/>
          <w:szCs w:val="28"/>
        </w:rPr>
      </w:pPr>
    </w:p>
    <w:p w:rsidR="00D92C46" w:rsidRPr="00A452C5" w:rsidRDefault="00D92C46" w:rsidP="00D92C46">
      <w:pPr>
        <w:pStyle w:val="ListParagraph"/>
        <w:numPr>
          <w:ilvl w:val="0"/>
          <w:numId w:val="1"/>
        </w:numPr>
        <w:rPr>
          <w:sz w:val="28"/>
          <w:szCs w:val="28"/>
        </w:rPr>
      </w:pPr>
      <w:r w:rsidRPr="00A452C5">
        <w:rPr>
          <w:sz w:val="28"/>
          <w:szCs w:val="28"/>
        </w:rPr>
        <w:t xml:space="preserve"> If the bucket floats, jostle the rope until some water enters the bucket. You should always take a sample from the top surface water. </w:t>
      </w:r>
    </w:p>
    <w:p w:rsidR="00D92C46" w:rsidRPr="00A452C5" w:rsidRDefault="00D92C46" w:rsidP="00D92C46">
      <w:pPr>
        <w:pStyle w:val="ListParagraph"/>
        <w:rPr>
          <w:sz w:val="28"/>
          <w:szCs w:val="28"/>
        </w:rPr>
      </w:pPr>
    </w:p>
    <w:p w:rsidR="00D92C46" w:rsidRPr="00A452C5" w:rsidRDefault="00D92C46" w:rsidP="00D92C46">
      <w:pPr>
        <w:pStyle w:val="ListParagraph"/>
        <w:numPr>
          <w:ilvl w:val="0"/>
          <w:numId w:val="1"/>
        </w:numPr>
        <w:rPr>
          <w:sz w:val="28"/>
          <w:szCs w:val="28"/>
        </w:rPr>
      </w:pPr>
      <w:r w:rsidRPr="00A452C5">
        <w:rPr>
          <w:sz w:val="28"/>
          <w:szCs w:val="28"/>
        </w:rPr>
        <w:t xml:space="preserve">Be careful not to let the bucket sink to the bottom or stir up bottom sediment. </w:t>
      </w:r>
    </w:p>
    <w:p w:rsidR="00D92C46" w:rsidRPr="00A452C5" w:rsidRDefault="00D92C46" w:rsidP="00D92C46">
      <w:pPr>
        <w:pStyle w:val="ListParagraph"/>
        <w:rPr>
          <w:sz w:val="28"/>
          <w:szCs w:val="28"/>
        </w:rPr>
      </w:pPr>
    </w:p>
    <w:p w:rsidR="00D92C46" w:rsidRPr="00A452C5" w:rsidRDefault="00D92C46" w:rsidP="00D92C46">
      <w:pPr>
        <w:pStyle w:val="ListParagraph"/>
        <w:numPr>
          <w:ilvl w:val="0"/>
          <w:numId w:val="1"/>
        </w:numPr>
        <w:rPr>
          <w:sz w:val="28"/>
          <w:szCs w:val="28"/>
        </w:rPr>
      </w:pPr>
      <w:r w:rsidRPr="00A452C5">
        <w:rPr>
          <w:sz w:val="28"/>
          <w:szCs w:val="28"/>
        </w:rPr>
        <w:t xml:space="preserve">Allow the bucket to fill about 2/3 to 3/4 full and pull it back in with the rope. </w:t>
      </w:r>
    </w:p>
    <w:p w:rsidR="00D92C46" w:rsidRPr="00A452C5" w:rsidRDefault="00D92C46" w:rsidP="00D92C46">
      <w:pPr>
        <w:pStyle w:val="ListParagraph"/>
        <w:rPr>
          <w:sz w:val="28"/>
          <w:szCs w:val="28"/>
        </w:rPr>
      </w:pPr>
    </w:p>
    <w:p w:rsidR="00D92C46" w:rsidRPr="00A452C5" w:rsidRDefault="00D92C46" w:rsidP="00D92C46">
      <w:pPr>
        <w:pStyle w:val="ListParagraph"/>
        <w:numPr>
          <w:ilvl w:val="0"/>
          <w:numId w:val="1"/>
        </w:numPr>
        <w:rPr>
          <w:sz w:val="28"/>
          <w:szCs w:val="28"/>
        </w:rPr>
      </w:pPr>
      <w:r w:rsidRPr="00A452C5">
        <w:rPr>
          <w:sz w:val="28"/>
          <w:szCs w:val="28"/>
        </w:rPr>
        <w:t>Immediately begin testing procedures.</w:t>
      </w:r>
    </w:p>
    <w:p w:rsidR="00D92C46" w:rsidRDefault="00D92C46">
      <w:pPr>
        <w:rPr>
          <w:b/>
          <w:sz w:val="32"/>
          <w:szCs w:val="32"/>
        </w:rPr>
      </w:pPr>
      <w:r>
        <w:rPr>
          <w:b/>
          <w:sz w:val="32"/>
          <w:szCs w:val="32"/>
        </w:rPr>
        <w:br w:type="page"/>
      </w:r>
    </w:p>
    <w:p w:rsidR="00D92C46" w:rsidRDefault="00D92C46">
      <w:pPr>
        <w:rPr>
          <w:b/>
          <w:sz w:val="32"/>
          <w:szCs w:val="32"/>
        </w:rPr>
      </w:pPr>
    </w:p>
    <w:p w:rsidR="004838B8" w:rsidRPr="00553281" w:rsidRDefault="006261A0" w:rsidP="006261A0">
      <w:pPr>
        <w:jc w:val="center"/>
        <w:rPr>
          <w:b/>
          <w:sz w:val="32"/>
          <w:szCs w:val="32"/>
        </w:rPr>
      </w:pPr>
      <w:r w:rsidRPr="00553281">
        <w:rPr>
          <w:b/>
          <w:sz w:val="32"/>
          <w:szCs w:val="32"/>
        </w:rPr>
        <w:t>PROTOCOL FOR MEASURING DISSOLVED OXYGEN</w:t>
      </w:r>
      <w:r w:rsidR="00D92C46">
        <w:rPr>
          <w:b/>
          <w:sz w:val="32"/>
          <w:szCs w:val="32"/>
        </w:rPr>
        <w:br/>
        <w:t>Using a CHEM-</w:t>
      </w:r>
      <w:proofErr w:type="spellStart"/>
      <w:r w:rsidR="00D92C46">
        <w:rPr>
          <w:b/>
          <w:sz w:val="32"/>
          <w:szCs w:val="32"/>
        </w:rPr>
        <w:t>ets</w:t>
      </w:r>
      <w:proofErr w:type="spellEnd"/>
      <w:r w:rsidR="00D92C46">
        <w:rPr>
          <w:b/>
          <w:sz w:val="32"/>
          <w:szCs w:val="32"/>
        </w:rPr>
        <w:t>® Visual Kit</w:t>
      </w:r>
    </w:p>
    <w:p w:rsidR="006261A0" w:rsidRPr="00EB028A" w:rsidRDefault="00861DD1" w:rsidP="006261A0">
      <w:pPr>
        <w:pStyle w:val="ListParagraph"/>
        <w:numPr>
          <w:ilvl w:val="0"/>
          <w:numId w:val="3"/>
        </w:numPr>
        <w:rPr>
          <w:b/>
          <w:sz w:val="28"/>
          <w:szCs w:val="28"/>
        </w:rPr>
      </w:pPr>
      <w:r w:rsidRPr="00EB028A">
        <w:rPr>
          <w:sz w:val="28"/>
          <w:szCs w:val="28"/>
        </w:rPr>
        <w:t xml:space="preserve">Put on gloves. </w:t>
      </w:r>
      <w:r w:rsidR="006261A0" w:rsidRPr="00EB028A">
        <w:rPr>
          <w:sz w:val="28"/>
          <w:szCs w:val="28"/>
        </w:rPr>
        <w:t>Rinse out the water collection beaker with water from the stream.</w:t>
      </w:r>
    </w:p>
    <w:p w:rsidR="006261A0" w:rsidRPr="00EB028A" w:rsidRDefault="006261A0" w:rsidP="006261A0">
      <w:pPr>
        <w:pStyle w:val="ListParagraph"/>
        <w:ind w:left="1080"/>
        <w:rPr>
          <w:b/>
          <w:sz w:val="28"/>
          <w:szCs w:val="28"/>
        </w:rPr>
      </w:pPr>
    </w:p>
    <w:p w:rsidR="006261A0" w:rsidRPr="00EB028A" w:rsidRDefault="006261A0" w:rsidP="006261A0">
      <w:pPr>
        <w:pStyle w:val="ListParagraph"/>
        <w:numPr>
          <w:ilvl w:val="0"/>
          <w:numId w:val="3"/>
        </w:numPr>
        <w:rPr>
          <w:b/>
          <w:sz w:val="28"/>
          <w:szCs w:val="28"/>
        </w:rPr>
      </w:pPr>
      <w:r w:rsidRPr="00EB028A">
        <w:rPr>
          <w:sz w:val="28"/>
          <w:szCs w:val="28"/>
        </w:rPr>
        <w:t xml:space="preserve">Collect a water sample by completely submerging the beaker. Make sure as you bring it to the surface that there the beaker is completely full and has no air bubble at the top. </w:t>
      </w:r>
      <w:r w:rsidR="00A452C5">
        <w:rPr>
          <w:sz w:val="28"/>
          <w:szCs w:val="28"/>
        </w:rPr>
        <w:tab/>
      </w:r>
      <w:r w:rsidR="00A452C5">
        <w:rPr>
          <w:sz w:val="28"/>
          <w:szCs w:val="28"/>
        </w:rPr>
        <w:tab/>
      </w:r>
      <w:r w:rsidR="00A452C5">
        <w:rPr>
          <w:sz w:val="28"/>
          <w:szCs w:val="28"/>
        </w:rPr>
        <w:tab/>
      </w:r>
      <w:r w:rsidR="00A452C5">
        <w:rPr>
          <w:sz w:val="28"/>
          <w:szCs w:val="28"/>
        </w:rPr>
        <w:tab/>
      </w:r>
      <w:r w:rsidR="00A452C5">
        <w:rPr>
          <w:sz w:val="28"/>
          <w:szCs w:val="28"/>
        </w:rPr>
        <w:tab/>
      </w:r>
      <w:r w:rsidR="00A452C5">
        <w:rPr>
          <w:sz w:val="28"/>
          <w:szCs w:val="28"/>
        </w:rPr>
        <w:tab/>
      </w:r>
      <w:r w:rsidR="00A452C5">
        <w:rPr>
          <w:sz w:val="28"/>
          <w:szCs w:val="28"/>
        </w:rPr>
        <w:tab/>
      </w:r>
      <w:r w:rsidR="00A452C5">
        <w:rPr>
          <w:sz w:val="28"/>
          <w:szCs w:val="28"/>
        </w:rPr>
        <w:tab/>
      </w:r>
      <w:r w:rsidR="00A452C5">
        <w:rPr>
          <w:sz w:val="28"/>
          <w:szCs w:val="28"/>
        </w:rPr>
        <w:tab/>
      </w:r>
      <w:r w:rsidR="00A452C5">
        <w:rPr>
          <w:sz w:val="28"/>
          <w:szCs w:val="28"/>
        </w:rPr>
        <w:tab/>
      </w:r>
    </w:p>
    <w:p w:rsidR="006261A0" w:rsidRPr="00EB028A" w:rsidRDefault="00A452C5" w:rsidP="006261A0">
      <w:pPr>
        <w:pStyle w:val="ListParagraph"/>
        <w:rPr>
          <w:sz w:val="28"/>
          <w:szCs w:val="28"/>
        </w:rPr>
      </w:pPr>
      <w:r>
        <w:rPr>
          <w:b/>
          <w:noProof/>
        </w:rPr>
        <mc:AlternateContent>
          <mc:Choice Requires="wps">
            <w:drawing>
              <wp:anchor distT="0" distB="0" distL="114300" distR="114300" simplePos="0" relativeHeight="251659264" behindDoc="0" locked="0" layoutInCell="1" allowOverlap="1" wp14:anchorId="26880AE3" wp14:editId="4C166ED8">
                <wp:simplePos x="0" y="0"/>
                <wp:positionH relativeFrom="column">
                  <wp:posOffset>47625</wp:posOffset>
                </wp:positionH>
                <wp:positionV relativeFrom="paragraph">
                  <wp:posOffset>313690</wp:posOffset>
                </wp:positionV>
                <wp:extent cx="409575" cy="0"/>
                <wp:effectExtent l="0" t="133350" r="0" b="133350"/>
                <wp:wrapNone/>
                <wp:docPr id="3" name="Straight Arrow Connector 3"/>
                <wp:cNvGraphicFramePr/>
                <a:graphic xmlns:a="http://schemas.openxmlformats.org/drawingml/2006/main">
                  <a:graphicData uri="http://schemas.microsoft.com/office/word/2010/wordprocessingShape">
                    <wps:wsp>
                      <wps:cNvCnPr/>
                      <wps:spPr>
                        <a:xfrm>
                          <a:off x="0" y="0"/>
                          <a:ext cx="40957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5pt;margin-top:24.7pt;width:3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" strokecolor="#4579b8 [3044]" strokeweight="2.25pt">
                <v:stroke endarrow="open"/>
              </v:shape>
            </w:pict>
          </mc:Fallback>
        </mc:AlternateContent>
      </w:r>
      <w:r w:rsidRPr="009A3AB3">
        <w:rPr>
          <w:b/>
          <w:noProof/>
        </w:rPr>
        <mc:AlternateContent>
          <mc:Choice Requires="wps">
            <w:drawing>
              <wp:anchor distT="0" distB="0" distL="114300" distR="114300" simplePos="0" relativeHeight="251661312" behindDoc="0" locked="0" layoutInCell="1" allowOverlap="1" wp14:anchorId="4FFA3964" wp14:editId="4D7898BB">
                <wp:simplePos x="0" y="0"/>
                <wp:positionH relativeFrom="column">
                  <wp:posOffset>-276225</wp:posOffset>
                </wp:positionH>
                <wp:positionV relativeFrom="paragraph">
                  <wp:posOffset>173990</wp:posOffset>
                </wp:positionV>
                <wp:extent cx="523875" cy="533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33400"/>
                        </a:xfrm>
                        <a:prstGeom prst="rect">
                          <a:avLst/>
                        </a:prstGeom>
                        <a:solidFill>
                          <a:srgbClr val="FFFFFF"/>
                        </a:solidFill>
                        <a:ln w="9525">
                          <a:noFill/>
                          <a:miter lim="800000"/>
                          <a:headEnd/>
                          <a:tailEnd/>
                        </a:ln>
                      </wps:spPr>
                      <wps:txbx>
                        <w:txbxContent>
                          <w:p w:rsidR="009A3AB3" w:rsidRPr="009A3AB3" w:rsidRDefault="009A3AB3">
                            <w:pPr>
                              <w:rPr>
                                <w:b/>
                              </w:rPr>
                            </w:pPr>
                            <w:r w:rsidRPr="009A3AB3">
                              <w:rPr>
                                <w:b/>
                              </w:rPr>
                              <w:t>Read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3.7pt;width:41.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AkIQ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" stroked="f">
                <v:textbox>
                  <w:txbxContent>
                    <w:p w:rsidR="009A3AB3" w:rsidRPr="009A3AB3" w:rsidRDefault="009A3AB3">
                      <w:pPr>
                        <w:rPr>
                          <w:b/>
                        </w:rPr>
                      </w:pPr>
                      <w:r w:rsidRPr="009A3AB3">
                        <w:rPr>
                          <w:b/>
                        </w:rPr>
                        <w:t>Read Here</w:t>
                      </w:r>
                    </w:p>
                  </w:txbxContent>
                </v:textbox>
              </v:shape>
            </w:pict>
          </mc:Fallback>
        </mc:AlternateContent>
      </w:r>
      <w:r w:rsidR="00EB028A">
        <w:rPr>
          <w:noProof/>
        </w:rPr>
        <w:drawing>
          <wp:inline distT="0" distB="0" distL="0" distR="0" wp14:anchorId="080E0364" wp14:editId="1CA4CCA7">
            <wp:extent cx="521351" cy="847725"/>
            <wp:effectExtent l="0" t="0" r="0" b="0"/>
            <wp:docPr id="2" name="Picture 2" descr="Men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isc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24727" cy="853215"/>
                    </a:xfrm>
                    <a:prstGeom prst="rect">
                      <a:avLst/>
                    </a:prstGeom>
                    <a:noFill/>
                    <a:ln>
                      <a:noFill/>
                    </a:ln>
                  </pic:spPr>
                </pic:pic>
              </a:graphicData>
            </a:graphic>
          </wp:inline>
        </w:drawing>
      </w:r>
    </w:p>
    <w:p w:rsidR="00EA20C8" w:rsidRPr="00A452C5" w:rsidRDefault="006261A0" w:rsidP="00EB028A">
      <w:pPr>
        <w:pStyle w:val="ListParagraph"/>
        <w:numPr>
          <w:ilvl w:val="0"/>
          <w:numId w:val="3"/>
        </w:numPr>
        <w:rPr>
          <w:b/>
          <w:sz w:val="28"/>
          <w:szCs w:val="28"/>
        </w:rPr>
      </w:pPr>
      <w:r w:rsidRPr="00EB028A">
        <w:rPr>
          <w:sz w:val="28"/>
          <w:szCs w:val="28"/>
        </w:rPr>
        <w:t>Slowly pour off water back into the stream until the bottom part of the water i</w:t>
      </w:r>
      <w:r w:rsidR="009A3AB3" w:rsidRPr="00EB028A">
        <w:rPr>
          <w:sz w:val="28"/>
          <w:szCs w:val="28"/>
        </w:rPr>
        <w:t xml:space="preserve">n the beaker is resting </w:t>
      </w:r>
      <w:r w:rsidR="00EB028A" w:rsidRPr="00EB028A">
        <w:rPr>
          <w:sz w:val="28"/>
          <w:szCs w:val="28"/>
        </w:rPr>
        <w:br/>
      </w:r>
      <w:r w:rsidR="009A3AB3" w:rsidRPr="00EB028A">
        <w:rPr>
          <w:sz w:val="28"/>
          <w:szCs w:val="28"/>
        </w:rPr>
        <w:t xml:space="preserve">at 100 ml </w:t>
      </w:r>
      <w:r w:rsidR="009A3AB3" w:rsidRPr="00EB028A">
        <w:rPr>
          <w:color w:val="000000" w:themeColor="text1"/>
          <w:sz w:val="28"/>
          <w:szCs w:val="28"/>
        </w:rPr>
        <w:t>when you are looking at it at eye level</w:t>
      </w:r>
      <w:r w:rsidRPr="00EB028A">
        <w:rPr>
          <w:color w:val="000000" w:themeColor="text1"/>
          <w:sz w:val="28"/>
          <w:szCs w:val="28"/>
        </w:rPr>
        <w:t xml:space="preserve">. </w:t>
      </w:r>
      <w:r w:rsidRPr="00EB028A">
        <w:rPr>
          <w:sz w:val="28"/>
          <w:szCs w:val="28"/>
        </w:rPr>
        <w:t>If you pour off too much, start again by submerging the beaker.</w:t>
      </w:r>
      <w:r w:rsidR="00EB028A" w:rsidRPr="00EB028A">
        <w:rPr>
          <w:noProof/>
        </w:rPr>
        <w:t xml:space="preserve"> </w:t>
      </w:r>
      <w:r w:rsidR="009A3AB3" w:rsidRPr="00A452C5">
        <w:rPr>
          <w:b/>
        </w:rPr>
        <w:tab/>
      </w:r>
      <w:r w:rsidR="009A3AB3" w:rsidRPr="00A452C5">
        <w:rPr>
          <w:b/>
        </w:rPr>
        <w:tab/>
      </w:r>
      <w:r w:rsidR="009A3AB3" w:rsidRPr="00A452C5">
        <w:rPr>
          <w:b/>
        </w:rPr>
        <w:tab/>
      </w:r>
      <w:r w:rsidR="009A3AB3" w:rsidRPr="00A452C5">
        <w:rPr>
          <w:b/>
        </w:rPr>
        <w:tab/>
      </w:r>
    </w:p>
    <w:p w:rsidR="00EA20C8" w:rsidRPr="00EB028A" w:rsidRDefault="009A3AB3" w:rsidP="009A3AB3">
      <w:pPr>
        <w:pStyle w:val="ListParagraph"/>
        <w:numPr>
          <w:ilvl w:val="0"/>
          <w:numId w:val="3"/>
        </w:numPr>
        <w:rPr>
          <w:b/>
          <w:sz w:val="28"/>
          <w:szCs w:val="28"/>
        </w:rPr>
      </w:pPr>
      <w:r w:rsidRPr="00EB028A">
        <w:rPr>
          <w:sz w:val="28"/>
          <w:szCs w:val="28"/>
        </w:rPr>
        <w:t>Get a vial from the kit.</w:t>
      </w:r>
      <w:r w:rsidRPr="00EB028A">
        <w:rPr>
          <w:b/>
          <w:sz w:val="28"/>
          <w:szCs w:val="28"/>
        </w:rPr>
        <w:t xml:space="preserve"> </w:t>
      </w:r>
      <w:r w:rsidR="00861DD1" w:rsidRPr="00EB028A">
        <w:rPr>
          <w:b/>
          <w:sz w:val="28"/>
          <w:szCs w:val="28"/>
        </w:rPr>
        <w:t xml:space="preserve">CAUTION!  </w:t>
      </w:r>
      <w:r w:rsidR="00EA20C8" w:rsidRPr="00EB028A">
        <w:rPr>
          <w:b/>
          <w:sz w:val="28"/>
          <w:szCs w:val="28"/>
        </w:rPr>
        <w:t xml:space="preserve">Handle the vial carefully.  It’s made of glass with a thin tip that is meant to be broken. It contains a chemical which needs to be </w:t>
      </w:r>
      <w:r w:rsidR="00861DD1" w:rsidRPr="00EB028A">
        <w:rPr>
          <w:b/>
          <w:sz w:val="28"/>
          <w:szCs w:val="28"/>
        </w:rPr>
        <w:t>kept out of the water and carefully disposed of in a waste container.</w:t>
      </w:r>
      <w:r w:rsidR="00EA20C8" w:rsidRPr="00EB028A">
        <w:rPr>
          <w:b/>
          <w:sz w:val="28"/>
          <w:szCs w:val="28"/>
        </w:rPr>
        <w:t xml:space="preserve"> </w:t>
      </w:r>
    </w:p>
    <w:p w:rsidR="006261A0" w:rsidRPr="00EB028A" w:rsidRDefault="006261A0" w:rsidP="006261A0">
      <w:pPr>
        <w:pStyle w:val="ListParagraph"/>
        <w:rPr>
          <w:sz w:val="28"/>
          <w:szCs w:val="28"/>
        </w:rPr>
      </w:pPr>
    </w:p>
    <w:p w:rsidR="006261A0" w:rsidRPr="00EB028A" w:rsidRDefault="006261A0" w:rsidP="006261A0">
      <w:pPr>
        <w:pStyle w:val="ListParagraph"/>
        <w:numPr>
          <w:ilvl w:val="0"/>
          <w:numId w:val="3"/>
        </w:numPr>
        <w:rPr>
          <w:b/>
          <w:sz w:val="28"/>
          <w:szCs w:val="28"/>
        </w:rPr>
      </w:pPr>
      <w:r w:rsidRPr="00EB028A">
        <w:rPr>
          <w:sz w:val="28"/>
          <w:szCs w:val="28"/>
        </w:rPr>
        <w:t xml:space="preserve">Place the narrow tip of the vial </w:t>
      </w:r>
      <w:r w:rsidR="00553281" w:rsidRPr="00EB028A">
        <w:rPr>
          <w:sz w:val="28"/>
          <w:szCs w:val="28"/>
        </w:rPr>
        <w:t xml:space="preserve">with the indicator solution </w:t>
      </w:r>
      <w:r w:rsidRPr="00EB028A">
        <w:rPr>
          <w:sz w:val="28"/>
          <w:szCs w:val="28"/>
        </w:rPr>
        <w:t xml:space="preserve">into the water. Holding the beaker </w:t>
      </w:r>
      <w:proofErr w:type="gramStart"/>
      <w:r w:rsidRPr="00EB028A">
        <w:rPr>
          <w:sz w:val="28"/>
          <w:szCs w:val="28"/>
        </w:rPr>
        <w:t>firmly,</w:t>
      </w:r>
      <w:proofErr w:type="gramEnd"/>
      <w:r w:rsidRPr="00EB028A">
        <w:rPr>
          <w:sz w:val="28"/>
          <w:szCs w:val="28"/>
        </w:rPr>
        <w:t xml:space="preserve"> put pressure on the vial </w:t>
      </w:r>
      <w:r w:rsidR="00553281" w:rsidRPr="00EB028A">
        <w:rPr>
          <w:sz w:val="28"/>
          <w:szCs w:val="28"/>
        </w:rPr>
        <w:t xml:space="preserve">against the side of the beaker </w:t>
      </w:r>
      <w:r w:rsidRPr="00EB028A">
        <w:rPr>
          <w:sz w:val="28"/>
          <w:szCs w:val="28"/>
        </w:rPr>
        <w:t xml:space="preserve">until the tip breaks off. Let the vial fill with water from the sample, then turn it upside down so water can’t escape. </w:t>
      </w:r>
    </w:p>
    <w:p w:rsidR="006261A0" w:rsidRPr="00EB028A" w:rsidRDefault="006261A0" w:rsidP="006261A0">
      <w:pPr>
        <w:pStyle w:val="ListParagraph"/>
        <w:rPr>
          <w:sz w:val="28"/>
          <w:szCs w:val="28"/>
        </w:rPr>
      </w:pPr>
    </w:p>
    <w:p w:rsidR="006261A0" w:rsidRPr="00A452C5" w:rsidRDefault="006261A0" w:rsidP="00A452C5">
      <w:pPr>
        <w:pStyle w:val="ListParagraph"/>
        <w:numPr>
          <w:ilvl w:val="0"/>
          <w:numId w:val="3"/>
        </w:numPr>
        <w:rPr>
          <w:b/>
          <w:sz w:val="28"/>
          <w:szCs w:val="28"/>
        </w:rPr>
      </w:pPr>
      <w:r w:rsidRPr="00EB028A">
        <w:rPr>
          <w:sz w:val="28"/>
          <w:szCs w:val="28"/>
        </w:rPr>
        <w:t>Mix the liquid in the vial by moving it back and forth. Start your stopwatch.</w:t>
      </w:r>
      <w:r w:rsidR="00A452C5">
        <w:rPr>
          <w:sz w:val="28"/>
          <w:szCs w:val="28"/>
        </w:rPr>
        <w:t xml:space="preserve"> </w:t>
      </w:r>
      <w:r w:rsidRPr="00A452C5">
        <w:rPr>
          <w:sz w:val="28"/>
          <w:szCs w:val="28"/>
        </w:rPr>
        <w:t>Wait two minutes.</w:t>
      </w:r>
    </w:p>
    <w:p w:rsidR="006261A0" w:rsidRPr="00EB028A" w:rsidRDefault="006261A0" w:rsidP="006261A0">
      <w:pPr>
        <w:pStyle w:val="ListParagraph"/>
        <w:rPr>
          <w:sz w:val="28"/>
          <w:szCs w:val="28"/>
        </w:rPr>
      </w:pPr>
    </w:p>
    <w:p w:rsidR="00D92C46" w:rsidRPr="00A451E3" w:rsidRDefault="006261A0" w:rsidP="00D92C46">
      <w:pPr>
        <w:pStyle w:val="ListParagraph"/>
        <w:numPr>
          <w:ilvl w:val="0"/>
          <w:numId w:val="3"/>
        </w:numPr>
        <w:rPr>
          <w:b/>
          <w:sz w:val="36"/>
          <w:szCs w:val="36"/>
        </w:rPr>
      </w:pPr>
      <w:r w:rsidRPr="00EB028A">
        <w:rPr>
          <w:sz w:val="28"/>
          <w:szCs w:val="28"/>
        </w:rPr>
        <w:t xml:space="preserve">Compare the color in your vial with the scale of </w:t>
      </w:r>
      <w:r w:rsidR="00553281" w:rsidRPr="00EB028A">
        <w:rPr>
          <w:sz w:val="28"/>
          <w:szCs w:val="28"/>
        </w:rPr>
        <w:t>blue vials. Record the number of the vial that best matches your stream sample.</w:t>
      </w:r>
      <w:r w:rsidR="00D92C46">
        <w:rPr>
          <w:sz w:val="28"/>
          <w:szCs w:val="28"/>
        </w:rPr>
        <w:t xml:space="preserve">  </w:t>
      </w:r>
      <w:r w:rsidR="00EA20C8" w:rsidRPr="00D92C46">
        <w:rPr>
          <w:sz w:val="28"/>
          <w:szCs w:val="28"/>
        </w:rPr>
        <w:t>Dispose of the vial with its contents</w:t>
      </w:r>
      <w:r w:rsidR="00A452C5" w:rsidRPr="00D92C46">
        <w:rPr>
          <w:sz w:val="28"/>
          <w:szCs w:val="28"/>
        </w:rPr>
        <w:t xml:space="preserve"> and the tip of the vial</w:t>
      </w:r>
      <w:r w:rsidR="00EA20C8" w:rsidRPr="00D92C46">
        <w:rPr>
          <w:sz w:val="28"/>
          <w:szCs w:val="28"/>
        </w:rPr>
        <w:t xml:space="preserve"> in the waste container.</w:t>
      </w:r>
      <w:r w:rsidR="00A452C5" w:rsidRPr="00D92C46">
        <w:rPr>
          <w:sz w:val="28"/>
          <w:szCs w:val="28"/>
        </w:rPr>
        <w:t xml:space="preserve"> </w:t>
      </w:r>
    </w:p>
    <w:p w:rsidR="00A451E3" w:rsidRPr="00A452C5" w:rsidRDefault="00A451E3" w:rsidP="00A452C5">
      <w:pPr>
        <w:jc w:val="center"/>
        <w:rPr>
          <w:b/>
          <w:sz w:val="36"/>
          <w:szCs w:val="36"/>
        </w:rPr>
      </w:pPr>
      <w:r w:rsidRPr="00A451E3">
        <w:rPr>
          <w:b/>
          <w:sz w:val="36"/>
          <w:szCs w:val="36"/>
        </w:rPr>
        <w:lastRenderedPageBreak/>
        <w:t xml:space="preserve">Protocol for Measuring </w:t>
      </w:r>
      <w:r w:rsidR="004838B8" w:rsidRPr="00A451E3">
        <w:rPr>
          <w:b/>
          <w:sz w:val="36"/>
          <w:szCs w:val="36"/>
        </w:rPr>
        <w:t>Water Temperature</w:t>
      </w:r>
      <w:r w:rsidR="004838B8" w:rsidRPr="00A451E3">
        <w:rPr>
          <w:sz w:val="36"/>
          <w:szCs w:val="36"/>
        </w:rPr>
        <w:br/>
      </w:r>
    </w:p>
    <w:p w:rsidR="009E196F" w:rsidRPr="00A452C5" w:rsidRDefault="004838B8" w:rsidP="00A451E3">
      <w:pPr>
        <w:rPr>
          <w:sz w:val="28"/>
          <w:szCs w:val="28"/>
        </w:rPr>
      </w:pPr>
      <w:r w:rsidRPr="00A452C5">
        <w:rPr>
          <w:sz w:val="28"/>
          <w:szCs w:val="28"/>
        </w:rPr>
        <w:t xml:space="preserve">1. </w:t>
      </w:r>
      <w:r w:rsidR="009E196F" w:rsidRPr="00A452C5">
        <w:rPr>
          <w:sz w:val="28"/>
          <w:szCs w:val="28"/>
        </w:rPr>
        <w:t xml:space="preserve"> </w:t>
      </w:r>
      <w:r w:rsidR="00A452C5">
        <w:rPr>
          <w:sz w:val="28"/>
          <w:szCs w:val="28"/>
        </w:rPr>
        <w:t xml:space="preserve">  </w:t>
      </w:r>
      <w:r w:rsidR="009E196F" w:rsidRPr="00A452C5">
        <w:rPr>
          <w:sz w:val="28"/>
          <w:szCs w:val="28"/>
        </w:rPr>
        <w:t>Put on the gloves and take a sample of the water column by lowering the bucket into the stream as deep as possible.</w:t>
      </w:r>
    </w:p>
    <w:p w:rsidR="009E196F" w:rsidRPr="00A452C5" w:rsidRDefault="009E196F">
      <w:pPr>
        <w:rPr>
          <w:sz w:val="28"/>
          <w:szCs w:val="28"/>
        </w:rPr>
      </w:pPr>
      <w:r w:rsidRPr="00A452C5">
        <w:rPr>
          <w:sz w:val="28"/>
          <w:szCs w:val="28"/>
        </w:rPr>
        <w:t xml:space="preserve">2.  </w:t>
      </w:r>
      <w:r w:rsidR="00A452C5">
        <w:rPr>
          <w:sz w:val="28"/>
          <w:szCs w:val="28"/>
        </w:rPr>
        <w:t xml:space="preserve">  </w:t>
      </w:r>
      <w:r w:rsidRPr="00A452C5">
        <w:rPr>
          <w:sz w:val="28"/>
          <w:szCs w:val="28"/>
        </w:rPr>
        <w:t xml:space="preserve">Put the thermometer in the water sample right away. Slip the rubber band around your wrist so that the thermometer is </w:t>
      </w:r>
      <w:r w:rsidR="00A452C5">
        <w:rPr>
          <w:sz w:val="28"/>
          <w:szCs w:val="28"/>
        </w:rPr>
        <w:br/>
        <w:t xml:space="preserve">       </w:t>
      </w:r>
      <w:r w:rsidRPr="00A452C5">
        <w:rPr>
          <w:sz w:val="28"/>
          <w:szCs w:val="28"/>
        </w:rPr>
        <w:t xml:space="preserve">not accidentally lost or dropped into the water. </w:t>
      </w:r>
    </w:p>
    <w:p w:rsidR="009E196F" w:rsidRPr="00A452C5" w:rsidRDefault="009E196F">
      <w:pPr>
        <w:rPr>
          <w:sz w:val="28"/>
          <w:szCs w:val="28"/>
        </w:rPr>
      </w:pPr>
      <w:r w:rsidRPr="00A452C5">
        <w:rPr>
          <w:sz w:val="28"/>
          <w:szCs w:val="28"/>
        </w:rPr>
        <w:t xml:space="preserve">3. </w:t>
      </w:r>
      <w:r w:rsidR="00A452C5">
        <w:rPr>
          <w:sz w:val="28"/>
          <w:szCs w:val="28"/>
        </w:rPr>
        <w:t xml:space="preserve">  </w:t>
      </w:r>
      <w:r w:rsidRPr="00A452C5">
        <w:rPr>
          <w:sz w:val="28"/>
          <w:szCs w:val="28"/>
        </w:rPr>
        <w:t xml:space="preserve">Put the bulb end of the thermometer into the sample water to a depth of 4 inches. </w:t>
      </w:r>
    </w:p>
    <w:p w:rsidR="009E196F" w:rsidRPr="00A452C5" w:rsidRDefault="009E196F">
      <w:pPr>
        <w:rPr>
          <w:sz w:val="28"/>
          <w:szCs w:val="28"/>
        </w:rPr>
      </w:pPr>
      <w:r w:rsidRPr="00A452C5">
        <w:rPr>
          <w:sz w:val="28"/>
          <w:szCs w:val="28"/>
        </w:rPr>
        <w:t xml:space="preserve">4. </w:t>
      </w:r>
      <w:r w:rsidR="00A452C5">
        <w:rPr>
          <w:sz w:val="28"/>
          <w:szCs w:val="28"/>
        </w:rPr>
        <w:t xml:space="preserve">  </w:t>
      </w:r>
      <w:r w:rsidRPr="00A452C5">
        <w:rPr>
          <w:sz w:val="28"/>
          <w:szCs w:val="28"/>
        </w:rPr>
        <w:t xml:space="preserve">Leave the thermometer in the water for three minutes. </w:t>
      </w:r>
    </w:p>
    <w:p w:rsidR="009E196F" w:rsidRPr="00A452C5" w:rsidRDefault="009E196F">
      <w:pPr>
        <w:rPr>
          <w:sz w:val="28"/>
          <w:szCs w:val="28"/>
        </w:rPr>
      </w:pPr>
      <w:r w:rsidRPr="00A452C5">
        <w:rPr>
          <w:sz w:val="28"/>
          <w:szCs w:val="28"/>
        </w:rPr>
        <w:t xml:space="preserve">5. </w:t>
      </w:r>
      <w:r w:rsidR="00A452C5">
        <w:rPr>
          <w:sz w:val="28"/>
          <w:szCs w:val="28"/>
        </w:rPr>
        <w:t xml:space="preserve">  </w:t>
      </w:r>
      <w:r w:rsidRPr="00A452C5">
        <w:rPr>
          <w:sz w:val="28"/>
          <w:szCs w:val="28"/>
        </w:rPr>
        <w:t xml:space="preserve">Read the temperature in degrees Centigrade without removing the bulb of the thermometer from the water. Read it at </w:t>
      </w:r>
      <w:r w:rsidR="00A452C5">
        <w:rPr>
          <w:sz w:val="28"/>
          <w:szCs w:val="28"/>
        </w:rPr>
        <w:br/>
        <w:t xml:space="preserve">       </w:t>
      </w:r>
      <w:r w:rsidRPr="00A452C5">
        <w:rPr>
          <w:sz w:val="28"/>
          <w:szCs w:val="28"/>
        </w:rPr>
        <w:t>eye level.</w:t>
      </w:r>
    </w:p>
    <w:p w:rsidR="009E196F" w:rsidRPr="00A452C5" w:rsidRDefault="009E196F">
      <w:pPr>
        <w:rPr>
          <w:sz w:val="28"/>
          <w:szCs w:val="28"/>
        </w:rPr>
      </w:pPr>
      <w:r w:rsidRPr="00A452C5">
        <w:rPr>
          <w:sz w:val="28"/>
          <w:szCs w:val="28"/>
        </w:rPr>
        <w:t xml:space="preserve">6. </w:t>
      </w:r>
      <w:r w:rsidR="00A452C5">
        <w:rPr>
          <w:sz w:val="28"/>
          <w:szCs w:val="28"/>
        </w:rPr>
        <w:t xml:space="preserve">  </w:t>
      </w:r>
      <w:r w:rsidRPr="00A452C5">
        <w:rPr>
          <w:sz w:val="28"/>
          <w:szCs w:val="28"/>
        </w:rPr>
        <w:t xml:space="preserve">Let the thermometer stay in the water sample for one more minute. </w:t>
      </w:r>
    </w:p>
    <w:p w:rsidR="009E196F" w:rsidRPr="00A452C5" w:rsidRDefault="009E196F">
      <w:pPr>
        <w:rPr>
          <w:sz w:val="28"/>
          <w:szCs w:val="28"/>
        </w:rPr>
      </w:pPr>
      <w:r w:rsidRPr="00A452C5">
        <w:rPr>
          <w:sz w:val="28"/>
          <w:szCs w:val="28"/>
        </w:rPr>
        <w:t xml:space="preserve">7. </w:t>
      </w:r>
      <w:r w:rsidR="00A452C5">
        <w:rPr>
          <w:sz w:val="28"/>
          <w:szCs w:val="28"/>
        </w:rPr>
        <w:t xml:space="preserve">  </w:t>
      </w:r>
      <w:r w:rsidRPr="00A452C5">
        <w:rPr>
          <w:sz w:val="28"/>
          <w:szCs w:val="28"/>
        </w:rPr>
        <w:t>Read the temperature again. If the temperature has not changed, record it,</w:t>
      </w:r>
    </w:p>
    <w:p w:rsidR="009E196F" w:rsidRPr="00A452C5" w:rsidRDefault="009E196F" w:rsidP="009E196F">
      <w:pPr>
        <w:rPr>
          <w:sz w:val="28"/>
          <w:szCs w:val="28"/>
        </w:rPr>
      </w:pPr>
      <w:r w:rsidRPr="00A452C5">
        <w:rPr>
          <w:sz w:val="28"/>
          <w:szCs w:val="28"/>
        </w:rPr>
        <w:t xml:space="preserve">8. </w:t>
      </w:r>
      <w:r w:rsidR="00A452C5">
        <w:rPr>
          <w:sz w:val="28"/>
          <w:szCs w:val="28"/>
        </w:rPr>
        <w:t xml:space="preserve">  </w:t>
      </w:r>
      <w:r w:rsidRPr="00A452C5">
        <w:rPr>
          <w:sz w:val="28"/>
          <w:szCs w:val="28"/>
        </w:rPr>
        <w:t>If the temperature has changed since the last reading, repeat Step 8 until the temperature stays the same.</w:t>
      </w:r>
    </w:p>
    <w:p w:rsidR="009E196F" w:rsidRPr="00A452C5" w:rsidRDefault="009E196F">
      <w:pPr>
        <w:rPr>
          <w:sz w:val="28"/>
          <w:szCs w:val="28"/>
        </w:rPr>
      </w:pPr>
      <w:r w:rsidRPr="00A452C5">
        <w:rPr>
          <w:sz w:val="28"/>
          <w:szCs w:val="28"/>
        </w:rPr>
        <w:t xml:space="preserve">9. </w:t>
      </w:r>
      <w:r w:rsidR="00A452C5">
        <w:rPr>
          <w:sz w:val="28"/>
          <w:szCs w:val="28"/>
        </w:rPr>
        <w:t xml:space="preserve">  </w:t>
      </w:r>
      <w:r w:rsidRPr="00A452C5">
        <w:rPr>
          <w:sz w:val="28"/>
          <w:szCs w:val="28"/>
        </w:rPr>
        <w:t xml:space="preserve">Two other students repeat the measurement with two new water samples. </w:t>
      </w:r>
    </w:p>
    <w:p w:rsidR="009E196F" w:rsidRPr="00A452C5" w:rsidRDefault="009E196F">
      <w:pPr>
        <w:rPr>
          <w:sz w:val="28"/>
          <w:szCs w:val="28"/>
        </w:rPr>
      </w:pPr>
      <w:r w:rsidRPr="00A452C5">
        <w:rPr>
          <w:sz w:val="28"/>
          <w:szCs w:val="28"/>
        </w:rPr>
        <w:t xml:space="preserve">10. Calculate the average of the three measurements. </w:t>
      </w:r>
    </w:p>
    <w:p w:rsidR="00A451E3" w:rsidRDefault="00A451E3">
      <w:r>
        <w:br w:type="page"/>
      </w:r>
    </w:p>
    <w:p w:rsidR="00D92C46" w:rsidRDefault="00D92C46">
      <w:pPr>
        <w:rPr>
          <w:b/>
          <w:sz w:val="32"/>
          <w:szCs w:val="32"/>
        </w:rPr>
      </w:pPr>
      <w:r>
        <w:rPr>
          <w:b/>
          <w:sz w:val="32"/>
          <w:szCs w:val="32"/>
        </w:rPr>
        <w:lastRenderedPageBreak/>
        <w:br w:type="page"/>
      </w:r>
    </w:p>
    <w:p w:rsidR="00A451E3" w:rsidRDefault="00553281" w:rsidP="00553281">
      <w:pPr>
        <w:jc w:val="center"/>
        <w:rPr>
          <w:b/>
          <w:sz w:val="32"/>
          <w:szCs w:val="32"/>
        </w:rPr>
      </w:pPr>
      <w:r w:rsidRPr="00553281">
        <w:rPr>
          <w:b/>
          <w:sz w:val="32"/>
          <w:szCs w:val="32"/>
        </w:rPr>
        <w:lastRenderedPageBreak/>
        <w:t>PROTOCOL FOR MEASURING pH</w:t>
      </w:r>
    </w:p>
    <w:p w:rsidR="00553281" w:rsidRPr="00A452C5" w:rsidRDefault="00861DD1" w:rsidP="00553281">
      <w:pPr>
        <w:pStyle w:val="ListParagraph"/>
        <w:numPr>
          <w:ilvl w:val="0"/>
          <w:numId w:val="4"/>
        </w:numPr>
        <w:rPr>
          <w:sz w:val="28"/>
          <w:szCs w:val="28"/>
        </w:rPr>
      </w:pPr>
      <w:r w:rsidRPr="00A452C5">
        <w:rPr>
          <w:sz w:val="28"/>
          <w:szCs w:val="28"/>
        </w:rPr>
        <w:t>You will use</w:t>
      </w:r>
      <w:r w:rsidR="00553281" w:rsidRPr="00A452C5">
        <w:rPr>
          <w:sz w:val="28"/>
          <w:szCs w:val="28"/>
        </w:rPr>
        <w:t xml:space="preserve"> the same water sample</w:t>
      </w:r>
      <w:r w:rsidRPr="00A452C5">
        <w:rPr>
          <w:sz w:val="28"/>
          <w:szCs w:val="28"/>
        </w:rPr>
        <w:t xml:space="preserve">s that will as the team </w:t>
      </w:r>
      <w:r w:rsidR="00553281" w:rsidRPr="00A452C5">
        <w:rPr>
          <w:sz w:val="28"/>
          <w:szCs w:val="28"/>
        </w:rPr>
        <w:t xml:space="preserve">measuring </w:t>
      </w:r>
      <w:r w:rsidRPr="00A452C5">
        <w:rPr>
          <w:sz w:val="28"/>
          <w:szCs w:val="28"/>
        </w:rPr>
        <w:t xml:space="preserve">water </w:t>
      </w:r>
      <w:r w:rsidR="00553281" w:rsidRPr="00A452C5">
        <w:rPr>
          <w:sz w:val="28"/>
          <w:szCs w:val="28"/>
        </w:rPr>
        <w:t>temperature.</w:t>
      </w:r>
      <w:r w:rsidRPr="00A452C5">
        <w:rPr>
          <w:sz w:val="28"/>
          <w:szCs w:val="28"/>
        </w:rPr>
        <w:br/>
      </w:r>
    </w:p>
    <w:p w:rsidR="00861DD1" w:rsidRPr="00A452C5" w:rsidRDefault="00861DD1" w:rsidP="00553281">
      <w:pPr>
        <w:pStyle w:val="ListParagraph"/>
        <w:numPr>
          <w:ilvl w:val="0"/>
          <w:numId w:val="4"/>
        </w:numPr>
        <w:rPr>
          <w:sz w:val="28"/>
          <w:szCs w:val="28"/>
        </w:rPr>
      </w:pPr>
      <w:r w:rsidRPr="00A452C5">
        <w:rPr>
          <w:sz w:val="28"/>
          <w:szCs w:val="28"/>
        </w:rPr>
        <w:t xml:space="preserve">Put on latex gloves. </w:t>
      </w:r>
      <w:r w:rsidRPr="00A452C5">
        <w:rPr>
          <w:sz w:val="28"/>
          <w:szCs w:val="28"/>
        </w:rPr>
        <w:br/>
      </w:r>
    </w:p>
    <w:p w:rsidR="00861DD1" w:rsidRPr="00A452C5" w:rsidRDefault="00861DD1" w:rsidP="00861DD1">
      <w:pPr>
        <w:pStyle w:val="ListParagraph"/>
        <w:numPr>
          <w:ilvl w:val="0"/>
          <w:numId w:val="4"/>
        </w:numPr>
        <w:rPr>
          <w:sz w:val="28"/>
          <w:szCs w:val="28"/>
        </w:rPr>
      </w:pPr>
      <w:r w:rsidRPr="00A452C5">
        <w:rPr>
          <w:sz w:val="28"/>
          <w:szCs w:val="28"/>
        </w:rPr>
        <w:t xml:space="preserve">Rinse the beaker with sample water three times, dumping out the water outside the bucket. </w:t>
      </w:r>
      <w:r w:rsidRPr="00A452C5">
        <w:rPr>
          <w:sz w:val="28"/>
          <w:szCs w:val="28"/>
        </w:rPr>
        <w:br/>
      </w:r>
    </w:p>
    <w:p w:rsidR="00861DD1" w:rsidRPr="00A452C5" w:rsidRDefault="00861DD1" w:rsidP="00861DD1">
      <w:pPr>
        <w:pStyle w:val="ListParagraph"/>
        <w:numPr>
          <w:ilvl w:val="0"/>
          <w:numId w:val="4"/>
        </w:numPr>
        <w:rPr>
          <w:sz w:val="28"/>
          <w:szCs w:val="28"/>
        </w:rPr>
      </w:pPr>
      <w:r w:rsidRPr="00A452C5">
        <w:rPr>
          <w:sz w:val="28"/>
          <w:szCs w:val="28"/>
        </w:rPr>
        <w:t xml:space="preserve"> Fill a 100 ml. beaker halfway with sample water. </w:t>
      </w:r>
      <w:r w:rsidRPr="00A452C5">
        <w:rPr>
          <w:sz w:val="28"/>
          <w:szCs w:val="28"/>
        </w:rPr>
        <w:br/>
      </w:r>
    </w:p>
    <w:p w:rsidR="00861DD1" w:rsidRPr="00A452C5" w:rsidRDefault="00861DD1" w:rsidP="00861DD1">
      <w:pPr>
        <w:pStyle w:val="ListParagraph"/>
        <w:numPr>
          <w:ilvl w:val="0"/>
          <w:numId w:val="4"/>
        </w:numPr>
        <w:rPr>
          <w:sz w:val="28"/>
          <w:szCs w:val="28"/>
        </w:rPr>
      </w:pPr>
      <w:r w:rsidRPr="00A452C5">
        <w:rPr>
          <w:sz w:val="28"/>
          <w:szCs w:val="28"/>
        </w:rPr>
        <w:t>Follow the instructions that come with your paper for testing the pH of the sample.  The members of your team should reach consensus on the number to assign to the pH reading.</w:t>
      </w:r>
      <w:r w:rsidRPr="00A452C5">
        <w:rPr>
          <w:sz w:val="28"/>
          <w:szCs w:val="28"/>
        </w:rPr>
        <w:br/>
      </w:r>
    </w:p>
    <w:p w:rsidR="00861DD1" w:rsidRPr="00A452C5" w:rsidRDefault="00861DD1" w:rsidP="00861DD1">
      <w:pPr>
        <w:pStyle w:val="ListParagraph"/>
        <w:numPr>
          <w:ilvl w:val="0"/>
          <w:numId w:val="4"/>
        </w:numPr>
        <w:rPr>
          <w:sz w:val="28"/>
          <w:szCs w:val="28"/>
        </w:rPr>
      </w:pPr>
      <w:r w:rsidRPr="00A452C5">
        <w:rPr>
          <w:sz w:val="28"/>
          <w:szCs w:val="28"/>
        </w:rPr>
        <w:t xml:space="preserve">Record your first pH reading in your science notebook. </w:t>
      </w:r>
    </w:p>
    <w:p w:rsidR="00861DD1" w:rsidRPr="00A452C5" w:rsidRDefault="00861DD1" w:rsidP="00861DD1">
      <w:pPr>
        <w:pStyle w:val="ListParagraph"/>
        <w:rPr>
          <w:sz w:val="28"/>
          <w:szCs w:val="28"/>
        </w:rPr>
      </w:pPr>
    </w:p>
    <w:p w:rsidR="00861DD1" w:rsidRPr="00A452C5" w:rsidRDefault="00861DD1" w:rsidP="00861DD1">
      <w:pPr>
        <w:pStyle w:val="ListParagraph"/>
        <w:numPr>
          <w:ilvl w:val="0"/>
          <w:numId w:val="4"/>
        </w:numPr>
        <w:rPr>
          <w:sz w:val="28"/>
          <w:szCs w:val="28"/>
        </w:rPr>
      </w:pPr>
      <w:r w:rsidRPr="00A452C5">
        <w:rPr>
          <w:sz w:val="28"/>
          <w:szCs w:val="28"/>
        </w:rPr>
        <w:t xml:space="preserve"> Repeat steps 4-6 using new water samples and new pieces of paper. Record your second and third reading in your science notebook.  </w:t>
      </w:r>
    </w:p>
    <w:p w:rsidR="00861DD1" w:rsidRPr="00A452C5" w:rsidRDefault="00861DD1" w:rsidP="00861DD1">
      <w:pPr>
        <w:pStyle w:val="ListParagraph"/>
        <w:rPr>
          <w:sz w:val="28"/>
          <w:szCs w:val="28"/>
        </w:rPr>
      </w:pPr>
    </w:p>
    <w:p w:rsidR="00861DD1" w:rsidRPr="00A452C5" w:rsidRDefault="00861DD1" w:rsidP="00861DD1">
      <w:pPr>
        <w:pStyle w:val="ListParagraph"/>
        <w:numPr>
          <w:ilvl w:val="0"/>
          <w:numId w:val="4"/>
        </w:numPr>
        <w:rPr>
          <w:sz w:val="28"/>
          <w:szCs w:val="28"/>
        </w:rPr>
      </w:pPr>
      <w:r w:rsidRPr="00A452C5">
        <w:rPr>
          <w:sz w:val="28"/>
          <w:szCs w:val="28"/>
        </w:rPr>
        <w:t xml:space="preserve">Find the average of the three observations. </w:t>
      </w:r>
    </w:p>
    <w:p w:rsidR="00861DD1" w:rsidRPr="00A452C5" w:rsidRDefault="00861DD1" w:rsidP="00861DD1">
      <w:pPr>
        <w:pStyle w:val="ListParagraph"/>
        <w:rPr>
          <w:sz w:val="28"/>
          <w:szCs w:val="28"/>
        </w:rPr>
      </w:pPr>
    </w:p>
    <w:p w:rsidR="00553281" w:rsidRPr="00A452C5" w:rsidRDefault="00861DD1" w:rsidP="00861DD1">
      <w:pPr>
        <w:pStyle w:val="ListParagraph"/>
        <w:numPr>
          <w:ilvl w:val="0"/>
          <w:numId w:val="4"/>
        </w:numPr>
        <w:rPr>
          <w:sz w:val="28"/>
          <w:szCs w:val="28"/>
        </w:rPr>
      </w:pPr>
      <w:r w:rsidRPr="00A452C5">
        <w:rPr>
          <w:sz w:val="28"/>
          <w:szCs w:val="28"/>
        </w:rPr>
        <w:t>Discard used pH paper in a waste container. Rinse the beaker with distilled water.</w:t>
      </w:r>
    </w:p>
    <w:p w:rsidR="00861DD1" w:rsidRDefault="00861DD1" w:rsidP="00861DD1">
      <w:pPr>
        <w:pStyle w:val="ListParagraph"/>
        <w:rPr>
          <w:sz w:val="24"/>
          <w:szCs w:val="24"/>
        </w:rPr>
      </w:pPr>
    </w:p>
    <w:p w:rsidR="00861DD1" w:rsidRDefault="00861DD1" w:rsidP="00861DD1">
      <w:pPr>
        <w:pStyle w:val="ListParagraph"/>
        <w:rPr>
          <w:sz w:val="24"/>
          <w:szCs w:val="24"/>
        </w:rPr>
      </w:pPr>
    </w:p>
    <w:p w:rsidR="00861DD1" w:rsidRPr="00861DD1" w:rsidRDefault="00861DD1" w:rsidP="00861DD1">
      <w:pPr>
        <w:pStyle w:val="ListParagraph"/>
        <w:rPr>
          <w:sz w:val="24"/>
          <w:szCs w:val="24"/>
        </w:rPr>
      </w:pPr>
    </w:p>
    <w:p w:rsidR="00861DD1" w:rsidRPr="00D92C46" w:rsidRDefault="00861DD1" w:rsidP="00861DD1">
      <w:pPr>
        <w:rPr>
          <w:b/>
          <w:u w:val="single"/>
        </w:rPr>
      </w:pPr>
    </w:p>
    <w:sectPr w:rsidR="00861DD1" w:rsidRPr="00D92C46" w:rsidSect="00EB02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D76"/>
    <w:multiLevelType w:val="hybridMultilevel"/>
    <w:tmpl w:val="20EC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75B8"/>
    <w:multiLevelType w:val="hybridMultilevel"/>
    <w:tmpl w:val="3214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B1AC1"/>
    <w:multiLevelType w:val="hybridMultilevel"/>
    <w:tmpl w:val="D94C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F3F50"/>
    <w:multiLevelType w:val="hybridMultilevel"/>
    <w:tmpl w:val="2990E5E0"/>
    <w:lvl w:ilvl="0" w:tplc="3EAA49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A577CF"/>
    <w:multiLevelType w:val="hybridMultilevel"/>
    <w:tmpl w:val="C45E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NDM3NDEzMwYSxko6SsGpxcWZ+XkgBYa1AL/7wlEsAAAA"/>
  </w:docVars>
  <w:rsids>
    <w:rsidRoot w:val="004838B8"/>
    <w:rsid w:val="00036E34"/>
    <w:rsid w:val="001064A8"/>
    <w:rsid w:val="004838B8"/>
    <w:rsid w:val="00553281"/>
    <w:rsid w:val="006261A0"/>
    <w:rsid w:val="007B5E36"/>
    <w:rsid w:val="00861DD1"/>
    <w:rsid w:val="009A3AB3"/>
    <w:rsid w:val="009E196F"/>
    <w:rsid w:val="00A451E3"/>
    <w:rsid w:val="00A452C5"/>
    <w:rsid w:val="00D92C46"/>
    <w:rsid w:val="00EA20C8"/>
    <w:rsid w:val="00EB028A"/>
    <w:rsid w:val="00E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E3"/>
    <w:pPr>
      <w:ind w:left="720"/>
      <w:contextualSpacing/>
    </w:pPr>
  </w:style>
  <w:style w:type="paragraph" w:styleId="BalloonText">
    <w:name w:val="Balloon Text"/>
    <w:basedOn w:val="Normal"/>
    <w:link w:val="BalloonTextChar"/>
    <w:uiPriority w:val="99"/>
    <w:semiHidden/>
    <w:unhideWhenUsed/>
    <w:rsid w:val="009A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E3"/>
    <w:pPr>
      <w:ind w:left="720"/>
      <w:contextualSpacing/>
    </w:pPr>
  </w:style>
  <w:style w:type="paragraph" w:styleId="BalloonText">
    <w:name w:val="Balloon Text"/>
    <w:basedOn w:val="Normal"/>
    <w:link w:val="BalloonTextChar"/>
    <w:uiPriority w:val="99"/>
    <w:semiHidden/>
    <w:unhideWhenUsed/>
    <w:rsid w:val="009A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12AE-1F62-4711-BAB1-8E0C3BEE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of Fish anc Ocean Sciences</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Marilyn Jane Sigman</cp:lastModifiedBy>
  <cp:revision>2</cp:revision>
  <dcterms:created xsi:type="dcterms:W3CDTF">2018-02-09T02:25:00Z</dcterms:created>
  <dcterms:modified xsi:type="dcterms:W3CDTF">2018-02-09T02:25:00Z</dcterms:modified>
</cp:coreProperties>
</file>